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_Toc16257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_Toc16257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_Toc8288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_Toc8288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_Toc28133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_Toc28133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_Toc32576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_Toc32576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_Toc6331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_Toc6331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_Toc4704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_Toc4704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_Toc8305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_Toc8305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_Toc13517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_Toc26763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_Toc26763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_Toc5959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_Toc5959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_Toc25076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_Toc25076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_Toc15673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_Toc3990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Entidades</w:t>
      </w:r>
      <w:r>
        <w:tab/>
      </w:r>
      <w:r>
        <w:fldChar w:fldCharType="begin"/>
      </w:r>
      <w:r>
        <w:instrText xml:space="preserve"> PAGEREF _Toc3990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_Toc17902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Repositórios</w:t>
      </w:r>
      <w:r>
        <w:tab/>
      </w:r>
      <w:r>
        <w:fldChar w:fldCharType="begin"/>
      </w:r>
      <w:r>
        <w:instrText xml:space="preserve"> PAGEREF _Toc17902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_Toc14632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Serviços</w:t>
      </w:r>
      <w:r>
        <w:tab/>
      </w:r>
      <w:r>
        <w:fldChar w:fldCharType="begin"/>
      </w:r>
      <w:r>
        <w:instrText xml:space="preserve"> PAGEREF _Toc14632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_Toc22017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Controladores</w:t>
      </w:r>
      <w:r>
        <w:tab/>
      </w:r>
      <w:r>
        <w:fldChar w:fldCharType="begin"/>
      </w:r>
      <w:r>
        <w:instrText xml:space="preserve"> PAGEREF _Toc22017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_Toc16455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_Toc16455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_Toc13589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_Toc13589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_Toc19401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_Toc19401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_Toc29639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_Toc29639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_Toc15694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_Toc15694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_Toc11745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_Toc11745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_Toc9495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_Toc9495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_Toc15568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_Toc15568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_Toc10268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_Toc10268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_Toc28249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_Toc28249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_Toc3160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_Toc3160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_Toc4999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_Toc4999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_Toc24424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_Toc24424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_Toc31720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_Toc31720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_Toc27476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_Toc27476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_Toc12537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_Toc12537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_Toc28077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_Toc28077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_Toc1502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_Toc1502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_Toc17624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_Toc17624 </w:instrText>
      </w:r>
      <w:r>
        <w:fldChar w:fldCharType="separate"/>
      </w:r>
      <w:r>
        <w:t>72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_Toc20310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_Toc20310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_Toc1961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_Toc1961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_Toc22511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_Toc22511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_Toc15156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_Toc15156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_Toc25718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_Toc25718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_Toc6879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_Toc6879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_Toc23730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_Toc23730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_Toc9916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_Toc9916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_Toc27730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_Toc27730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_Toc27670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_Toc27670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_Toc12323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_Toc12323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_Toc15434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_Toc15434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_Toc17286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_Toc17286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_Toc17880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_Toc17880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_Toc16930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_Toc16930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_Toc17338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_Toc17338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_Toc4566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_Toc4566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_Toc14069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_Toc14069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_Toc2289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_Toc2289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_Toc24173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_Toc17574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_Toc17574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_Toc24829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_Toc24829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_Toc2876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_Toc2876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_Toc1636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_Toc1636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_Toc12360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_Toc12360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_Toc20778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_Toc20778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_Toc14945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_Toc14945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_Toc26391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_Toc26391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_Toc25617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_Toc25617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_Toc16033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_Toc16033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_Toc31790 </w:instrText>
      </w:r>
      <w:r>
        <w:rPr>
          <w:bCs/>
          <w:szCs w:val="28"/>
        </w:rPr>
        <w:fldChar w:fldCharType="separate"/>
      </w:r>
      <w:r>
        <w:rPr>
          <w:bCs/>
          <w:szCs w:val="24"/>
        </w:rPr>
        <w:t xml:space="preserve">Figura </w:t>
      </w:r>
      <w:r>
        <w:t xml:space="preserve">65 </w:t>
      </w:r>
      <w:r>
        <w:rPr>
          <w:bCs/>
          <w:szCs w:val="24"/>
          <w:lang w:val="pt-BR"/>
        </w:rPr>
        <w:t>. FrontEnd - Resultado da Execução do SonarQube Após Alterações Efetuadas.</w:t>
      </w:r>
      <w:r>
        <w:tab/>
      </w:r>
      <w:r>
        <w:fldChar w:fldCharType="begin"/>
      </w:r>
      <w:r>
        <w:instrText xml:space="preserve"> PAGEREF _Toc31790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_Toc26360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_Toc26360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_Toc8705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_Toc8705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_Toc17734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_Toc17734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_Toc3240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_Toc3240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_Toc14133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_Toc25017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_Toc25017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_Toc16051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_Toc16051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_Toc24360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_Toc24360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_Toc6898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_Toc6898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_Toc23659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_Toc23659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_Toc29362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_Toc29362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_Toc26331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_Toc26331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_Toc29634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_Toc29634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_Toc32094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_Toc32094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_Toc3012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_Toc3012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_Toc12099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_Toc12099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_Toc7730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_Toc7730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_Toc8813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_Toc8813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_Toc23454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_Toc23454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_Toc1245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_Toc1245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_Toc26601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_Toc26601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_Toc18265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_Toc18265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_Toc2782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_Toc2782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_Toc8309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_Toc8309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_Toc5189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_Toc5287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_Toc11093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_Toc32007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_Toc32007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_Toc11020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_Toc3749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_Toc1060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_Toc27680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_Toc27680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_Toc31555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_Toc19661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_Toc19661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_Toc22118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_Toc30169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_Toc30169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_Toc27912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_Toc27912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_Toc31118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_Toc31118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_Toc14239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_Toc17657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_Toc27717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_Toc27717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_Toc9368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_Toc9368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_Toc19963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_Toc6938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_Toc6938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_Toc22928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_Toc5479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_Toc14789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_Toc14789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_Toc8160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_Toc8160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_Toc18094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_Toc232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_Toc5211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_Toc5211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_Toc23715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_Toc23715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_Toc21688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_Toc21688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_Toc17917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_Toc17917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_Toc4274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_Toc4274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_Toc24815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_Toc24815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_Toc31899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_Toc31899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_Toc31230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_Toc31230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_Toc27600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_Toc27600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_Toc14084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_Toc14084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_Toc10137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_Toc10137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_Toc17714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_Toc17714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_Toc11600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_Toc11600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_Toc10326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_Toc10326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_Toc6086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_Toc6086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_Toc3930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_Toc3930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_Toc14306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_Toc14306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_Toc21005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_Toc21005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_Toc8331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_Toc8331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_Toc31783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_Toc31783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_Toc10696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_Toc10696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_Toc2439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_Toc12070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_Toc14270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_Toc14270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_Toc3419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_Toc4305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_Toc4305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_Toc9000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_Toc4923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_Toc22916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_Toc6962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_Toc6962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_Toc30454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_Toc30454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_Toc28971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_Toc28971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6257"/>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8288"/>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28133"/>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32576"/>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6331"/>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4704"/>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8305"/>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24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2660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29010"/>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rPr>
          <w:lang w:val="pt-BR"/>
        </w:rPr>
        <w:t xml:space="preserve">O </w:t>
      </w:r>
      <w:r>
        <w:t xml:space="preserve">Capitulo 1, é o capitulo atual, composto pela Introdução, Objetivos e </w:t>
      </w:r>
      <w:r>
        <w:rPr>
          <w:lang w:val="pt-BR"/>
        </w:rPr>
        <w:t>M</w:t>
      </w:r>
      <w:r>
        <w:t>etodologia Aplicada.</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8265"/>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782"/>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ascii="Times New Roman" w:hAnsi="Times New Roman" w:eastAsia="SimSun" w:cs="Times New Roman"/>
                <w:b w:val="0"/>
                <w:bCs w:val="0"/>
                <w:i/>
                <w:iCs/>
                <w:color w:val="000000"/>
                <w:kern w:val="0"/>
                <w:sz w:val="24"/>
                <w:szCs w:val="24"/>
                <w:u w:val="none"/>
                <w:lang w:val="pt-BR" w:eastAsia="zh-CN" w:bidi="ar"/>
              </w:rPr>
              <w:t xml:space="preserve">BackEnd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ascii="Times New Roman" w:hAnsi="Times New Roman" w:eastAsia="SimSun" w:cs="Times New Roman"/>
                <w:b w:val="0"/>
                <w:bCs w:val="0"/>
                <w:i/>
                <w:iCs/>
                <w:color w:val="000000"/>
                <w:kern w:val="0"/>
                <w:sz w:val="24"/>
                <w:szCs w:val="24"/>
                <w:u w:val="none"/>
                <w:lang w:val="pt-BR" w:eastAsia="zh-CN" w:bidi="ar"/>
              </w:rPr>
              <w:t xml:space="preserve">FrontEnd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8309"/>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51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5287"/>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110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3200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10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37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0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68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315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966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22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3016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27912"/>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3111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42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76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2771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936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1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693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2292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547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478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816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180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2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521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8294"/>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3" w:name="_Toc8569"/>
      <w:r>
        <w:rPr>
          <w:rStyle w:val="48"/>
          <w:sz w:val="24"/>
          <w:szCs w:val="24"/>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Java Script Object Notation (JSON) 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da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 xml:space="preserve">.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consistem em componentes já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HTML foi originalmente desenvolvido para descrever semanticamente, documentos científicos, mas devido ao seu design, ele pode ser adaptado para tornar-se a estrutura básica de um Site.Sua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Esta ferramenta é utilizada junto a com linguagens de marcação como HTML(BOS, 2018).Sua principal função é determinar o visual de uma Página web,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Trata-se de um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software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O Projeto desenvolvido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requisição.A Figura 8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93" w:name="_Toc13517"/>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BackEnd</w:t>
      </w:r>
      <w:bookmarkEnd w:id="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94" w:name="_Toc18686"/>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95" w:name="_Toc26763"/>
      <w:r>
        <w:rPr>
          <w:rFonts w:ascii="Times New Roman" w:hAnsi="Times New Roman" w:eastAsia="Times New Roman" w:cs="Times New Roman"/>
          <w:b/>
          <w:bCs/>
          <w:sz w:val="24"/>
          <w:szCs w:val="24"/>
          <w:lang w:val="pt-BR" w:eastAsia="pt-BR" w:bidi="ar-SA"/>
        </w:rPr>
        <w:t>. Arquitetura da Solução: FrontEnd</w:t>
      </w:r>
      <w:bookmarkEnd w:id="9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 xml:space="preserve">O BackEnd do Projeto corresponde a Camada de </w:t>
      </w:r>
      <w:r>
        <w:rPr>
          <w:rFonts w:hint="default"/>
          <w:i/>
          <w:iCs/>
          <w:lang w:val="pt-BR"/>
        </w:rPr>
        <w:t xml:space="preserve">Model </w:t>
      </w:r>
      <w:r>
        <w:rPr>
          <w:rFonts w:hint="default"/>
          <w:lang w:val="pt-BR"/>
        </w:rPr>
        <w:t xml:space="preserve">e </w:t>
      </w:r>
      <w:r>
        <w:rPr>
          <w:rFonts w:hint="default"/>
          <w:i/>
          <w:iCs/>
          <w:lang w:val="pt-BR"/>
        </w:rPr>
        <w:t>Controller</w:t>
      </w:r>
      <w:r>
        <w:rPr>
          <w:rFonts w:hint="default"/>
          <w:lang w:val="pt-BR"/>
        </w:rPr>
        <w:t>.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97" w:name="_Toc5959"/>
      <w:r>
        <w:rPr>
          <w:rFonts w:ascii="Times New Roman" w:hAnsi="Times New Roman" w:eastAsia="Times New Roman" w:cs="Times New Roman"/>
          <w:b/>
          <w:bCs/>
          <w:sz w:val="24"/>
          <w:szCs w:val="24"/>
          <w:lang w:val="pt-BR" w:eastAsia="pt-BR" w:bidi="ar-SA"/>
        </w:rPr>
        <w:t>. Arquitetura da Solução: BackEnd</w:t>
      </w:r>
      <w:bookmarkEnd w:id="9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 A Figura 11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99" w:name="_Toc25076"/>
      <w:r>
        <w:rPr>
          <w:rFonts w:ascii="Times New Roman" w:hAnsi="Times New Roman" w:eastAsia="Times New Roman" w:cs="Times New Roman"/>
          <w:b/>
          <w:bCs/>
          <w:sz w:val="24"/>
          <w:szCs w:val="24"/>
          <w:lang w:val="pt-BR" w:eastAsia="pt-BR" w:bidi="ar-SA"/>
        </w:rPr>
        <w:t>. Arquitetura da Solução: Implantação de Projeto</w:t>
      </w:r>
      <w:bookmarkEnd w:id="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105" w:name="_Toc15673"/>
      <w:r>
        <w:rPr>
          <w:rFonts w:ascii="Times New Roman" w:hAnsi="Times New Roman" w:eastAsia="Times New Roman" w:cs="Times New Roman"/>
          <w:b/>
          <w:bCs/>
          <w:sz w:val="24"/>
          <w:szCs w:val="24"/>
          <w:lang w:val="pt-BR" w:eastAsia="pt-BR" w:bidi="ar-SA"/>
        </w:rPr>
        <w:t>. Diagrama de Componentes</w:t>
      </w:r>
      <w:bookmarkEnd w:id="10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32680" cy="5632450"/>
            <wp:effectExtent l="9525" t="9525" r="10795" b="15875"/>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93268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06" w:name="_Toc1784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13 à 16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107" w:name="_Toc3990"/>
      <w:r>
        <w:rPr>
          <w:rFonts w:ascii="Times New Roman" w:hAnsi="Times New Roman" w:eastAsia="Times New Roman" w:cs="Times New Roman"/>
          <w:b/>
          <w:bCs/>
          <w:sz w:val="24"/>
          <w:szCs w:val="24"/>
          <w:lang w:val="pt-BR" w:eastAsia="pt-BR" w:bidi="ar-SA"/>
        </w:rPr>
        <w:t>. Diagrama de Classes: Entidades</w:t>
      </w:r>
      <w:bookmarkEnd w:id="10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108" w:name="_Toc17902"/>
      <w:r>
        <w:rPr>
          <w:rFonts w:ascii="Times New Roman" w:hAnsi="Times New Roman" w:eastAsia="Times New Roman" w:cs="Times New Roman"/>
          <w:b/>
          <w:bCs/>
          <w:sz w:val="24"/>
          <w:szCs w:val="24"/>
          <w:lang w:val="pt-BR" w:eastAsia="pt-BR" w:bidi="ar-SA"/>
        </w:rPr>
        <w:t>. Diagrama de Classes: Repositórios</w:t>
      </w:r>
      <w:bookmarkEnd w:id="1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9" w:name="_Toc14632"/>
      <w:r>
        <w:rPr>
          <w:rFonts w:ascii="Times New Roman" w:hAnsi="Times New Roman" w:eastAsia="Times New Roman" w:cs="Times New Roman"/>
          <w:b/>
          <w:bCs/>
          <w:sz w:val="24"/>
          <w:szCs w:val="24"/>
          <w:lang w:val="pt-BR" w:eastAsia="pt-BR" w:bidi="ar-SA"/>
        </w:rPr>
        <w:t>. Diagrama de Classes: Serviços</w:t>
      </w:r>
      <w:bookmarkEnd w:id="10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10" w:name="_Toc22017"/>
      <w:r>
        <w:rPr>
          <w:rFonts w:ascii="Times New Roman" w:hAnsi="Times New Roman" w:eastAsia="Times New Roman" w:cs="Times New Roman"/>
          <w:b/>
          <w:bCs/>
          <w:sz w:val="24"/>
          <w:szCs w:val="24"/>
          <w:lang w:val="pt-BR" w:eastAsia="pt-BR" w:bidi="ar-SA"/>
        </w:rPr>
        <w:t>. Diagrama de Classes: Controladores</w:t>
      </w:r>
      <w:bookmarkEnd w:id="1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12" w:name="_Toc16455"/>
      <w:r>
        <w:rPr>
          <w:rFonts w:ascii="Times New Roman" w:hAnsi="Times New Roman" w:eastAsia="Times New Roman" w:cs="Times New Roman"/>
          <w:b/>
          <w:bCs/>
          <w:sz w:val="24"/>
          <w:szCs w:val="24"/>
          <w:lang w:val="pt-BR" w:eastAsia="pt-BR" w:bidi="ar-SA"/>
        </w:rPr>
        <w:t>. Definição de Controlador e URL</w:t>
      </w:r>
      <w:bookmarkEnd w:id="11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3" w:name="_Toc13589"/>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bookmarkEnd w:id="11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4" w:name="_Toc19401"/>
      <w:r>
        <w:rPr>
          <w:rFonts w:ascii="Times New Roman" w:hAnsi="Times New Roman" w:eastAsia="Times New Roman" w:cs="Times New Roman"/>
          <w:b/>
          <w:bCs/>
          <w:sz w:val="24"/>
          <w:szCs w:val="24"/>
          <w:lang w:val="pt-BR" w:eastAsia="pt-BR" w:bidi="ar-SA"/>
        </w:rPr>
        <w:t>. Definição Injeção de Dependências</w:t>
      </w:r>
      <w:bookmarkEnd w:id="1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realizada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5" w:name="_Toc29639"/>
      <w:r>
        <w:rPr>
          <w:rFonts w:ascii="Times New Roman" w:hAnsi="Times New Roman" w:eastAsia="Times New Roman" w:cs="Times New Roman"/>
          <w:b/>
          <w:bCs/>
          <w:sz w:val="24"/>
          <w:szCs w:val="24"/>
          <w:lang w:val="pt-BR" w:eastAsia="pt-BR" w:bidi="ar-SA"/>
        </w:rPr>
        <w:t>. Definição Injeção de Serviço</w:t>
      </w:r>
      <w:bookmarkEnd w:id="1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6" w:name="_Toc15694"/>
      <w:r>
        <w:rPr>
          <w:rFonts w:ascii="Times New Roman" w:hAnsi="Times New Roman" w:eastAsia="Times New Roman" w:cs="Times New Roman"/>
          <w:b/>
          <w:bCs/>
          <w:sz w:val="24"/>
          <w:szCs w:val="24"/>
          <w:lang w:val="pt-BR" w:eastAsia="pt-BR" w:bidi="ar-SA"/>
        </w:rPr>
        <w:t>. Fragmento da Classe PessoaService</w:t>
      </w:r>
      <w:bookmarkEnd w:id="11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7" w:name="_Toc11745"/>
      <w:r>
        <w:rPr>
          <w:rFonts w:ascii="Times New Roman" w:hAnsi="Times New Roman" w:eastAsia="Times New Roman" w:cs="Times New Roman"/>
          <w:b/>
          <w:bCs/>
          <w:sz w:val="24"/>
          <w:szCs w:val="24"/>
          <w:lang w:val="pt-BR" w:eastAsia="pt-BR" w:bidi="ar-SA"/>
        </w:rPr>
        <w:t>. Interface Pessoa Repository</w:t>
      </w:r>
      <w:bookmarkEnd w:id="11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inseridos nos Repositórios e podem ser criados com base em consultas JPQL, como por exemplo, o método ‘findByid’ apresentado na Figura 22 ou por assinatura de método como no método ‘findBytipo’ também apresentado na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8" w:name="_Toc9495"/>
      <w:r>
        <w:rPr>
          <w:rFonts w:ascii="Times New Roman" w:hAnsi="Times New Roman" w:eastAsia="Times New Roman" w:cs="Times New Roman"/>
          <w:b/>
          <w:bCs/>
          <w:sz w:val="24"/>
          <w:szCs w:val="24"/>
          <w:lang w:val="pt-BR" w:eastAsia="pt-BR" w:bidi="ar-SA"/>
        </w:rPr>
        <w:t>. Entidade Pessoa</w:t>
      </w:r>
      <w:bookmarkEnd w:id="11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NoArgsConstructor</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20" w:name="_Toc15568"/>
      <w:r>
        <w:rPr>
          <w:rFonts w:ascii="Times New Roman" w:hAnsi="Times New Roman" w:eastAsia="Times New Roman" w:cs="Times New Roman"/>
          <w:b/>
          <w:bCs/>
          <w:sz w:val="24"/>
          <w:szCs w:val="24"/>
          <w:lang w:val="pt-BR" w:eastAsia="pt-BR" w:bidi="ar-SA"/>
        </w:rPr>
        <w:t>. Página de Geração de Rotas</w:t>
      </w:r>
      <w:bookmarkEnd w:id="1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21" w:name="_Toc10268"/>
      <w:r>
        <w:rPr>
          <w:rFonts w:ascii="Times New Roman" w:hAnsi="Times New Roman" w:eastAsia="Times New Roman" w:cs="Times New Roman"/>
          <w:b/>
          <w:bCs/>
          <w:sz w:val="24"/>
          <w:szCs w:val="24"/>
          <w:lang w:val="pt-BR" w:eastAsia="pt-BR" w:bidi="ar-SA"/>
        </w:rPr>
        <w:t>. Cabeçalho da Página de Geração de Rotas</w:t>
      </w:r>
      <w:bookmarkEnd w:id="12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22" w:name="_Toc28249"/>
      <w:r>
        <w:rPr>
          <w:rFonts w:ascii="Times New Roman" w:hAnsi="Times New Roman" w:eastAsia="Times New Roman" w:cs="Times New Roman"/>
          <w:b/>
          <w:bCs/>
          <w:sz w:val="24"/>
          <w:szCs w:val="24"/>
          <w:lang w:val="pt-BR" w:eastAsia="pt-BR" w:bidi="ar-SA"/>
        </w:rPr>
        <w:t>. Fragmento da Página de Geração de Rotas</w:t>
      </w:r>
      <w:bookmarkEnd w:id="12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Pégina,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à Lista de Endereços para roteirização. Esse processo é mostrado com o fragmento do código do controlador da Página de Geração de Rotas apresentada na Figura 27.</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3" w:name="_Toc3160"/>
      <w:r>
        <w:rPr>
          <w:rFonts w:ascii="Times New Roman" w:hAnsi="Times New Roman" w:eastAsia="Times New Roman" w:cs="Times New Roman"/>
          <w:b/>
          <w:bCs/>
          <w:sz w:val="24"/>
          <w:szCs w:val="24"/>
          <w:lang w:val="pt-BR" w:eastAsia="pt-BR" w:bidi="ar-SA"/>
        </w:rPr>
        <w:t>. Fragmento de Código, Controlador Pagina de Geração de Rotas</w:t>
      </w:r>
      <w:bookmarkEnd w:id="12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4" w:name="_Toc4999"/>
      <w:r>
        <w:rPr>
          <w:rFonts w:ascii="Times New Roman" w:hAnsi="Times New Roman" w:eastAsia="Times New Roman" w:cs="Times New Roman"/>
          <w:b/>
          <w:bCs/>
          <w:sz w:val="24"/>
          <w:szCs w:val="24"/>
          <w:lang w:val="pt-BR" w:eastAsia="pt-BR" w:bidi="ar-SA"/>
        </w:rPr>
        <w:t>. Fragmento da Classe CepService</w:t>
      </w:r>
      <w:bookmarkEnd w:id="1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5" w:name="_Toc24424"/>
      <w:r>
        <w:rPr>
          <w:rFonts w:ascii="Times New Roman" w:hAnsi="Times New Roman" w:eastAsia="Times New Roman" w:cs="Times New Roman"/>
          <w:b/>
          <w:bCs/>
          <w:sz w:val="24"/>
          <w:szCs w:val="24"/>
          <w:lang w:val="pt-BR" w:eastAsia="pt-BR" w:bidi="ar-SA"/>
        </w:rPr>
        <w:t>. Tela para Geração e Rotas, com Endereços Inseridos</w:t>
      </w:r>
      <w:bookmarkEnd w:id="1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6" w:name="_Toc31720"/>
      <w:r>
        <w:rPr>
          <w:rFonts w:ascii="Times New Roman" w:hAnsi="Times New Roman" w:eastAsia="Times New Roman" w:cs="Times New Roman"/>
          <w:b/>
          <w:bCs/>
          <w:sz w:val="24"/>
          <w:szCs w:val="24"/>
          <w:lang w:val="pt-BR" w:eastAsia="pt-BR" w:bidi="ar-SA"/>
        </w:rPr>
        <w:t>. Tela para Geração e Rotas, com Endereços Inseridos</w:t>
      </w:r>
      <w:bookmarkEnd w:id="12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7" w:name="_Toc27476"/>
      <w:r>
        <w:rPr>
          <w:rFonts w:ascii="Times New Roman" w:hAnsi="Times New Roman" w:eastAsia="Times New Roman" w:cs="Times New Roman"/>
          <w:b/>
          <w:bCs/>
          <w:sz w:val="24"/>
          <w:szCs w:val="24"/>
          <w:lang w:val="pt-BR" w:eastAsia="pt-BR" w:bidi="ar-SA"/>
        </w:rPr>
        <w:t>. Método para Remoção de Endereço da Lista.</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2537"/>
      <w:r>
        <w:rPr>
          <w:rFonts w:ascii="Times New Roman" w:hAnsi="Times New Roman" w:eastAsia="Times New Roman" w:cs="Times New Roman"/>
          <w:b/>
          <w:bCs/>
          <w:sz w:val="24"/>
          <w:szCs w:val="24"/>
          <w:lang w:val="pt-BR" w:eastAsia="pt-BR" w:bidi="ar-SA"/>
        </w:rPr>
        <w:t>. Tela de Geração de Rotas após executada a Geração.</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33.</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9" w:name="_Toc28077"/>
      <w:r>
        <w:rPr>
          <w:rFonts w:ascii="Times New Roman" w:hAnsi="Times New Roman" w:eastAsia="Times New Roman" w:cs="Times New Roman"/>
          <w:b/>
          <w:bCs/>
          <w:sz w:val="24"/>
          <w:szCs w:val="24"/>
          <w:lang w:val="pt-BR" w:eastAsia="pt-BR" w:bidi="ar-SA"/>
        </w:rPr>
        <w:t>. Tela de Geração de Rotas após executada a Geração.</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2" w:name="_Toc1502"/>
      <w:r>
        <w:rPr>
          <w:rFonts w:ascii="Times New Roman" w:hAnsi="Times New Roman" w:eastAsia="Times New Roman" w:cs="Times New Roman"/>
          <w:b/>
          <w:bCs/>
          <w:sz w:val="24"/>
          <w:szCs w:val="24"/>
          <w:lang w:val="pt-BR" w:eastAsia="pt-BR" w:bidi="ar-SA"/>
        </w:rPr>
        <w:t>. Modelo Entidade Relacionamento</w:t>
      </w:r>
      <w:bookmarkEnd w:id="13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48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4" w:name="_Toc23715"/>
      <w:r>
        <w:rPr>
          <w:rFonts w:ascii="Times New Roman" w:hAnsi="Times New Roman" w:eastAsia="Times New Roman" w:cs="Times New Roman"/>
          <w:b/>
          <w:bCs/>
          <w:sz w:val="24"/>
          <w:szCs w:val="24"/>
          <w:lang w:val="pt-BR" w:eastAsia="pt-BR" w:bidi="ar-SA"/>
        </w:rPr>
        <w:t>. Dicionário de Dados: Tabela Cargo</w:t>
      </w:r>
      <w:bookmarkEnd w:id="134"/>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5" w:name="_Toc21688"/>
      <w:r>
        <w:rPr>
          <w:rFonts w:ascii="Times New Roman" w:hAnsi="Times New Roman" w:eastAsia="Times New Roman" w:cs="Times New Roman"/>
          <w:b/>
          <w:bCs/>
          <w:sz w:val="24"/>
          <w:szCs w:val="24"/>
          <w:lang w:val="pt-BR" w:eastAsia="pt-BR" w:bidi="ar-SA"/>
        </w:rPr>
        <w:t>. Dicionário de Dados: Tabela Cep</w:t>
      </w:r>
      <w:bookmarkEnd w:id="135"/>
      <w:r>
        <w:rPr>
          <w:rFonts w:cs="Times New Roman"/>
          <w:b/>
          <w:bCs/>
          <w:sz w:val="24"/>
          <w:szCs w:val="24"/>
          <w:lang w:val="en-US" w:eastAsia="pt-BR" w:bidi="ar-SA"/>
        </w:rPr>
        <w:t>.</w:t>
      </w:r>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6" w:name="_Toc17917"/>
      <w:r>
        <w:rPr>
          <w:rFonts w:ascii="Times New Roman" w:hAnsi="Times New Roman" w:eastAsia="Times New Roman" w:cs="Times New Roman"/>
          <w:b/>
          <w:bCs/>
          <w:sz w:val="24"/>
          <w:szCs w:val="24"/>
          <w:lang w:val="pt-BR" w:eastAsia="pt-BR" w:bidi="ar-SA"/>
        </w:rPr>
        <w:t>. Dicionário de Dados: Tabela Cidade</w:t>
      </w:r>
      <w:bookmarkEnd w:id="136"/>
      <w:r>
        <w:rPr>
          <w:rFonts w:cs="Times New Roman"/>
          <w:b/>
          <w:bCs/>
          <w:sz w:val="24"/>
          <w:szCs w:val="24"/>
          <w:lang w:val="en-US" w:eastAsia="pt-BR" w:bidi="ar-SA"/>
        </w:rPr>
        <w:t>.</w:t>
      </w:r>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7" w:name="_Toc4274"/>
      <w:r>
        <w:rPr>
          <w:rFonts w:ascii="Times New Roman" w:hAnsi="Times New Roman" w:eastAsia="Times New Roman" w:cs="Times New Roman"/>
          <w:b/>
          <w:bCs/>
          <w:sz w:val="24"/>
          <w:szCs w:val="24"/>
          <w:lang w:val="pt-BR" w:eastAsia="pt-BR" w:bidi="ar-SA"/>
        </w:rPr>
        <w:t>. Dicionário de Dados: Tabela Empresa</w:t>
      </w:r>
      <w:bookmarkEnd w:id="137"/>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8" w:name="_Toc24815"/>
      <w:r>
        <w:rPr>
          <w:rFonts w:ascii="Times New Roman" w:hAnsi="Times New Roman" w:eastAsia="Times New Roman" w:cs="Times New Roman"/>
          <w:b/>
          <w:bCs/>
          <w:sz w:val="24"/>
          <w:szCs w:val="24"/>
          <w:lang w:val="pt-BR" w:eastAsia="pt-BR" w:bidi="ar-SA"/>
        </w:rPr>
        <w:t>. Dicionário de Dados: Tabela Endereço</w:t>
      </w:r>
      <w:bookmarkEnd w:id="138"/>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9" w:name="_Toc31899"/>
      <w:r>
        <w:rPr>
          <w:rFonts w:ascii="Times New Roman" w:hAnsi="Times New Roman" w:eastAsia="Times New Roman" w:cs="Times New Roman"/>
          <w:b/>
          <w:bCs/>
          <w:sz w:val="24"/>
          <w:szCs w:val="24"/>
          <w:lang w:val="pt-BR" w:eastAsia="pt-BR" w:bidi="ar-SA"/>
        </w:rPr>
        <w:t>. Dicionário de Dados: Tabela Estado</w:t>
      </w:r>
      <w:bookmarkEnd w:id="139"/>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0" w:name="_Toc31230"/>
      <w:r>
        <w:rPr>
          <w:rFonts w:ascii="Times New Roman" w:hAnsi="Times New Roman" w:eastAsia="Times New Roman" w:cs="Times New Roman"/>
          <w:b/>
          <w:bCs/>
          <w:sz w:val="24"/>
          <w:szCs w:val="24"/>
          <w:lang w:val="pt-BR" w:eastAsia="pt-BR" w:bidi="ar-SA"/>
        </w:rPr>
        <w:t>. Dicionário de Dados: Tabela Funcionário</w:t>
      </w:r>
      <w:bookmarkEnd w:id="140"/>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1" w:name="_Toc27600"/>
      <w:r>
        <w:rPr>
          <w:rFonts w:ascii="Times New Roman" w:hAnsi="Times New Roman" w:eastAsia="Times New Roman" w:cs="Times New Roman"/>
          <w:b/>
          <w:bCs/>
          <w:sz w:val="24"/>
          <w:szCs w:val="24"/>
          <w:lang w:val="pt-BR" w:eastAsia="pt-BR" w:bidi="ar-SA"/>
        </w:rPr>
        <w:t>. Dicionário de Dados: Tabela Map_config</w:t>
      </w:r>
      <w:bookmarkEnd w:id="141"/>
      <w:r>
        <w:rPr>
          <w:rFonts w:cs="Times New Roman"/>
          <w:b/>
          <w:bCs/>
          <w:sz w:val="24"/>
          <w:szCs w:val="24"/>
          <w:lang w:val="en-US" w:eastAsia="pt-BR" w:bidi="ar-SA"/>
        </w:rPr>
        <w:t>.</w:t>
      </w:r>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2" w:name="_Toc14084"/>
      <w:r>
        <w:rPr>
          <w:rFonts w:ascii="Times New Roman" w:hAnsi="Times New Roman" w:eastAsia="Times New Roman" w:cs="Times New Roman"/>
          <w:b/>
          <w:bCs/>
          <w:sz w:val="24"/>
          <w:szCs w:val="24"/>
          <w:lang w:val="pt-BR" w:eastAsia="pt-BR" w:bidi="ar-SA"/>
        </w:rPr>
        <w:t>. Dicionário de Dados: Tabela Pessoa</w:t>
      </w:r>
      <w:bookmarkEnd w:id="142"/>
      <w:r>
        <w:rPr>
          <w:rFonts w:cs="Times New Roman"/>
          <w:b/>
          <w:bCs/>
          <w:sz w:val="24"/>
          <w:szCs w:val="24"/>
          <w:lang w:val="en-US" w:eastAsia="pt-BR" w:bidi="ar-SA"/>
        </w:rPr>
        <w:t>.</w:t>
      </w:r>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3" w:name="_Toc10137"/>
      <w:r>
        <w:rPr>
          <w:rFonts w:ascii="Times New Roman" w:hAnsi="Times New Roman" w:eastAsia="Times New Roman" w:cs="Times New Roman"/>
          <w:b/>
          <w:bCs/>
          <w:sz w:val="24"/>
          <w:szCs w:val="24"/>
          <w:lang w:val="pt-BR" w:eastAsia="pt-BR" w:bidi="ar-SA"/>
        </w:rPr>
        <w:t>. Dicionário de Dados: Tabela Região</w:t>
      </w:r>
      <w:bookmarkEnd w:id="143"/>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4" w:name="_Toc17714"/>
      <w:r>
        <w:rPr>
          <w:rFonts w:ascii="Times New Roman" w:hAnsi="Times New Roman" w:eastAsia="Times New Roman" w:cs="Times New Roman"/>
          <w:b/>
          <w:bCs/>
          <w:sz w:val="24"/>
          <w:szCs w:val="24"/>
          <w:lang w:val="pt-BR" w:eastAsia="pt-BR" w:bidi="ar-SA"/>
        </w:rPr>
        <w:t>. Dicionário de Dados: Tabela Roles</w:t>
      </w:r>
      <w:bookmarkEnd w:id="144"/>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5" w:name="_Toc11600"/>
      <w:r>
        <w:rPr>
          <w:rFonts w:ascii="Times New Roman" w:hAnsi="Times New Roman" w:eastAsia="Times New Roman" w:cs="Times New Roman"/>
          <w:b/>
          <w:bCs/>
          <w:sz w:val="24"/>
          <w:szCs w:val="24"/>
          <w:lang w:val="pt-BR" w:eastAsia="pt-BR" w:bidi="ar-SA"/>
        </w:rPr>
        <w:t>. Dicionário de Dados: Tabela Telefone</w:t>
      </w:r>
      <w:bookmarkEnd w:id="145"/>
      <w:r>
        <w:rPr>
          <w:rFonts w:cs="Times New Roman"/>
          <w:b/>
          <w:bCs/>
          <w:sz w:val="24"/>
          <w:szCs w:val="24"/>
          <w:lang w:val="en-US" w:eastAsia="pt-BR" w:bidi="ar-SA"/>
        </w:rPr>
        <w:t>.</w:t>
      </w:r>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6" w:name="_Toc10326"/>
      <w:r>
        <w:rPr>
          <w:rFonts w:ascii="Times New Roman" w:hAnsi="Times New Roman" w:eastAsia="Times New Roman" w:cs="Times New Roman"/>
          <w:b/>
          <w:bCs/>
          <w:sz w:val="24"/>
          <w:szCs w:val="24"/>
          <w:lang w:val="pt-BR" w:eastAsia="pt-BR" w:bidi="ar-SA"/>
        </w:rPr>
        <w:t>. Dicionário de Dados: Tabela Tipo_Empresa</w:t>
      </w:r>
      <w:bookmarkEnd w:id="146"/>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7" w:name="_Toc6086"/>
      <w:r>
        <w:rPr>
          <w:rFonts w:ascii="Times New Roman" w:hAnsi="Times New Roman" w:eastAsia="Times New Roman" w:cs="Times New Roman"/>
          <w:b/>
          <w:bCs/>
          <w:sz w:val="24"/>
          <w:szCs w:val="24"/>
          <w:lang w:val="pt-BR" w:eastAsia="pt-BR" w:bidi="ar-SA"/>
        </w:rPr>
        <w:t>. Dicionário de Dados: Tabela Tipo_Pessoa</w:t>
      </w:r>
      <w:bookmarkEnd w:id="147"/>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48" w:name="_Toc3930"/>
      <w:r>
        <w:rPr>
          <w:rFonts w:ascii="Times New Roman" w:hAnsi="Times New Roman" w:eastAsia="Times New Roman" w:cs="Times New Roman"/>
          <w:b/>
          <w:bCs/>
          <w:sz w:val="24"/>
          <w:szCs w:val="24"/>
          <w:lang w:val="pt-BR" w:eastAsia="pt-BR" w:bidi="ar-SA"/>
        </w:rPr>
        <w:t>. Dicionário de Dados: Tabela User</w:t>
      </w:r>
      <w:bookmarkEnd w:id="148"/>
      <w:r>
        <w:rPr>
          <w:rFonts w:cs="Times New Roman"/>
          <w:b/>
          <w:bCs/>
          <w:sz w:val="24"/>
          <w:szCs w:val="24"/>
          <w:lang w:val="en-US" w:eastAsia="pt-BR" w:bidi="ar-SA"/>
        </w:rPr>
        <w:t>.</w:t>
      </w:r>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49" w:name="_Toc14306"/>
      <w:r>
        <w:rPr>
          <w:rFonts w:ascii="Times New Roman" w:hAnsi="Times New Roman" w:eastAsia="Times New Roman" w:cs="Times New Roman"/>
          <w:b/>
          <w:bCs/>
          <w:sz w:val="24"/>
          <w:szCs w:val="24"/>
          <w:lang w:val="pt-BR" w:eastAsia="pt-BR" w:bidi="ar-SA"/>
        </w:rPr>
        <w:t>. Dicionário de Dados: Tabela User_Role</w:t>
      </w:r>
      <w:bookmarkEnd w:id="149"/>
      <w:r>
        <w:rPr>
          <w:rFonts w:cs="Times New Roman"/>
          <w:b/>
          <w:bCs/>
          <w:sz w:val="24"/>
          <w:szCs w:val="24"/>
          <w:lang w:val="en-US" w:eastAsia="pt-BR" w:bidi="ar-SA"/>
        </w:rPr>
        <w:t>.</w:t>
      </w: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51" w:name="_Toc17624"/>
      <w:r>
        <w:rPr>
          <w:rFonts w:ascii="Times New Roman" w:hAnsi="Times New Roman" w:eastAsia="Times New Roman" w:cs="Times New Roman"/>
          <w:b/>
          <w:bCs/>
          <w:sz w:val="24"/>
          <w:szCs w:val="24"/>
          <w:lang w:val="pt-BR" w:eastAsia="pt-BR" w:bidi="ar-SA"/>
        </w:rPr>
        <w:t>. Propriedade do Liquibase em application.properties</w:t>
      </w:r>
      <w:bookmarkEnd w:id="15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52" w:name="_Toc20310"/>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2"/>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53" w:name="_Toc1961"/>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bookmarkEnd w:id="153"/>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55" w:name="_Toc22511"/>
      <w:r>
        <w:rPr>
          <w:rFonts w:ascii="Times New Roman" w:hAnsi="Times New Roman" w:eastAsia="Times New Roman" w:cs="Times New Roman"/>
          <w:b/>
          <w:bCs/>
          <w:sz w:val="24"/>
          <w:szCs w:val="24"/>
          <w:lang w:val="pt-BR" w:eastAsia="pt-BR" w:bidi="ar-SA"/>
        </w:rPr>
        <w:t>. Classe UserPrincipal e Alguns Métodos</w:t>
      </w:r>
      <w:bookmarkEnd w:id="15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5156"/>
      <w:r>
        <w:rPr>
          <w:rFonts w:ascii="Times New Roman" w:hAnsi="Times New Roman" w:eastAsia="Times New Roman" w:cs="Times New Roman"/>
          <w:b/>
          <w:bCs/>
          <w:sz w:val="24"/>
          <w:szCs w:val="24"/>
          <w:lang w:val="pt-BR" w:eastAsia="pt-BR" w:bidi="ar-SA"/>
        </w:rPr>
        <w:t>. Método Generate Token de JWTTokenProvider</w:t>
      </w:r>
      <w:bookmarkEnd w:id="156"/>
      <w:r>
        <w:rPr>
          <w:rFonts w:cs="Times New Roman"/>
          <w:b/>
          <w:bCs/>
          <w:sz w:val="24"/>
          <w:szCs w:val="24"/>
          <w:lang w:val="en-US" w:eastAsia="pt-BR" w:bidi="ar-SA"/>
        </w:rPr>
        <w:t>.</w:t>
      </w:r>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5718"/>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bookmarkEnd w:id="157"/>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687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bookmarkEnd w:id="158"/>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59" w:name="_Toc23730"/>
      <w:r>
        <w:rPr>
          <w:rFonts w:ascii="Times New Roman" w:hAnsi="Times New Roman" w:eastAsia="Times New Roman" w:cs="Times New Roman"/>
          <w:b/>
          <w:bCs/>
          <w:sz w:val="24"/>
          <w:szCs w:val="24"/>
          <w:lang w:val="pt-BR" w:eastAsia="pt-BR" w:bidi="ar-SA"/>
        </w:rPr>
        <w:t>. Diagrama exemplificando Implementação de Segurança</w:t>
      </w:r>
      <w:bookmarkEnd w:id="15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0" w:name="_Toc9916"/>
      <w:r>
        <w:rPr>
          <w:rFonts w:ascii="Times New Roman" w:hAnsi="Times New Roman" w:eastAsia="Times New Roman" w:cs="Times New Roman"/>
          <w:b/>
          <w:bCs/>
          <w:sz w:val="24"/>
          <w:szCs w:val="24"/>
          <w:lang w:val="pt-BR" w:eastAsia="pt-BR" w:bidi="ar-SA"/>
        </w:rPr>
        <w:t>. Bean para Configuração de Cors</w:t>
      </w:r>
      <w:bookmarkEnd w:id="16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1" w:name="_Toc27730"/>
      <w:r>
        <w:rPr>
          <w:rFonts w:ascii="Times New Roman" w:hAnsi="Times New Roman" w:eastAsia="Times New Roman" w:cs="Times New Roman"/>
          <w:b/>
          <w:bCs/>
          <w:sz w:val="24"/>
          <w:szCs w:val="24"/>
          <w:lang w:val="pt-BR" w:eastAsia="pt-BR" w:bidi="ar-SA"/>
        </w:rPr>
        <w:t>. Método Configure da Classe SecurityConfig</w:t>
      </w:r>
      <w:bookmarkEnd w:id="16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27670"/>
      <w:r>
        <w:rPr>
          <w:rFonts w:ascii="Times New Roman" w:hAnsi="Times New Roman" w:eastAsia="Times New Roman" w:cs="Times New Roman"/>
          <w:b/>
          <w:bCs/>
          <w:sz w:val="24"/>
          <w:szCs w:val="24"/>
          <w:lang w:val="pt-BR" w:eastAsia="pt-BR" w:bidi="ar-SA"/>
        </w:rPr>
        <w:t>. Diagrama exemplificando Implementação de Segurança</w:t>
      </w:r>
      <w:bookmarkEnd w:id="16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12323"/>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bookmarkEnd w:id="164"/>
      <w:r>
        <w:rPr>
          <w:rFonts w:hint="default"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6" w:name="_Toc15434"/>
      <w:r>
        <w:rPr>
          <w:rFonts w:ascii="Times New Roman" w:hAnsi="Times New Roman" w:eastAsia="Times New Roman" w:cs="Times New Roman"/>
          <w:b/>
          <w:bCs/>
          <w:sz w:val="24"/>
          <w:szCs w:val="24"/>
          <w:lang w:val="pt-BR" w:eastAsia="pt-BR" w:bidi="ar-SA"/>
        </w:rPr>
        <w:t>. Tela de Login</w:t>
      </w:r>
      <w:bookmarkEnd w:id="16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7" w:name="_Toc17286"/>
      <w:r>
        <w:rPr>
          <w:rFonts w:ascii="Times New Roman" w:hAnsi="Times New Roman" w:eastAsia="Times New Roman" w:cs="Times New Roman"/>
          <w:b/>
          <w:bCs/>
          <w:sz w:val="24"/>
          <w:szCs w:val="24"/>
          <w:lang w:val="pt-BR" w:eastAsia="pt-BR" w:bidi="ar-SA"/>
        </w:rPr>
        <w:t>. Tela de Cadastro</w:t>
      </w:r>
      <w:bookmarkEnd w:id="16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7880"/>
      <w:r>
        <w:rPr>
          <w:rFonts w:ascii="Times New Roman" w:hAnsi="Times New Roman" w:eastAsia="Times New Roman" w:cs="Times New Roman"/>
          <w:b/>
          <w:bCs/>
          <w:sz w:val="24"/>
          <w:szCs w:val="24"/>
          <w:lang w:val="pt-BR" w:eastAsia="pt-BR" w:bidi="ar-SA"/>
        </w:rPr>
        <w:t>. Menu Principal</w:t>
      </w:r>
      <w:bookmarkEnd w:id="16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16930"/>
      <w:r>
        <w:rPr>
          <w:rFonts w:ascii="Times New Roman" w:hAnsi="Times New Roman" w:eastAsia="Times New Roman" w:cs="Times New Roman"/>
          <w:b/>
          <w:bCs/>
          <w:sz w:val="24"/>
          <w:szCs w:val="24"/>
          <w:lang w:val="pt-BR" w:eastAsia="pt-BR" w:bidi="ar-SA"/>
        </w:rPr>
        <w:t>. Listagem de Rotas Criadas</w:t>
      </w:r>
      <w:bookmarkEnd w:id="16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0" w:name="_Toc17338"/>
      <w:r>
        <w:rPr>
          <w:rFonts w:ascii="Times New Roman" w:hAnsi="Times New Roman" w:eastAsia="Times New Roman" w:cs="Times New Roman"/>
          <w:b/>
          <w:bCs/>
          <w:sz w:val="24"/>
          <w:szCs w:val="24"/>
          <w:lang w:val="pt-BR" w:eastAsia="pt-BR" w:bidi="ar-SA"/>
        </w:rPr>
        <w:t>. Página de detalhamento da Rota</w:t>
      </w:r>
      <w:bookmarkEnd w:id="17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1" w:name="_Toc4566"/>
      <w:r>
        <w:rPr>
          <w:rFonts w:ascii="Times New Roman" w:hAnsi="Times New Roman" w:eastAsia="Times New Roman" w:cs="Times New Roman"/>
          <w:b/>
          <w:bCs/>
          <w:sz w:val="24"/>
          <w:szCs w:val="24"/>
          <w:lang w:val="pt-BR" w:eastAsia="pt-BR" w:bidi="ar-SA"/>
        </w:rPr>
        <w:t>. Rota Criada Aberta no Google Maps</w:t>
      </w:r>
      <w:bookmarkEnd w:id="17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2" w:name="_Toc14069"/>
      <w:r>
        <w:rPr>
          <w:rFonts w:ascii="Times New Roman" w:hAnsi="Times New Roman" w:eastAsia="Times New Roman" w:cs="Times New Roman"/>
          <w:b/>
          <w:bCs/>
          <w:sz w:val="24"/>
          <w:szCs w:val="24"/>
          <w:lang w:val="pt-BR" w:eastAsia="pt-BR" w:bidi="ar-SA"/>
        </w:rPr>
        <w:t>. Página para Gerar a Rota</w:t>
      </w:r>
      <w:bookmarkEnd w:id="17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3" w:name="_Toc2289"/>
      <w:r>
        <w:rPr>
          <w:rFonts w:ascii="Times New Roman" w:hAnsi="Times New Roman" w:eastAsia="Times New Roman" w:cs="Times New Roman"/>
          <w:b/>
          <w:bCs/>
          <w:sz w:val="24"/>
          <w:szCs w:val="24"/>
          <w:lang w:val="pt-BR" w:eastAsia="pt-BR" w:bidi="ar-SA"/>
        </w:rPr>
        <w:t>. Página Após Rota Ser Gerada</w:t>
      </w:r>
      <w:bookmarkEnd w:id="17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4" w:name="_Toc24173"/>
      <w:r>
        <w:rPr>
          <w:rFonts w:ascii="Times New Roman" w:hAnsi="Times New Roman" w:eastAsia="Times New Roman" w:cs="Times New Roman"/>
          <w:b/>
          <w:bCs/>
          <w:sz w:val="24"/>
          <w:szCs w:val="24"/>
          <w:lang w:val="pt-BR" w:eastAsia="pt-BR" w:bidi="ar-SA"/>
        </w:rPr>
        <w:t>. Página de Endereço</w:t>
      </w:r>
      <w:bookmarkEnd w:id="17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5" w:name="_Toc17574"/>
      <w:r>
        <w:rPr>
          <w:rFonts w:ascii="Times New Roman" w:hAnsi="Times New Roman" w:eastAsia="Times New Roman" w:cs="Times New Roman"/>
          <w:b/>
          <w:bCs/>
          <w:sz w:val="24"/>
          <w:szCs w:val="24"/>
          <w:lang w:val="pt-BR" w:eastAsia="pt-BR" w:bidi="ar-SA"/>
        </w:rPr>
        <w:t>. Página Empresa</w:t>
      </w:r>
      <w:bookmarkEnd w:id="17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6" w:name="_Toc24829"/>
      <w:r>
        <w:rPr>
          <w:rFonts w:ascii="Times New Roman" w:hAnsi="Times New Roman" w:eastAsia="Times New Roman" w:cs="Times New Roman"/>
          <w:b/>
          <w:bCs/>
          <w:sz w:val="24"/>
          <w:szCs w:val="24"/>
          <w:lang w:val="pt-BR" w:eastAsia="pt-BR" w:bidi="ar-SA"/>
        </w:rPr>
        <w:t>. Página de Filiais da Empresa</w:t>
      </w:r>
      <w:bookmarkEnd w:id="17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7" w:name="_Toc2876"/>
      <w:r>
        <w:rPr>
          <w:rFonts w:ascii="Times New Roman" w:hAnsi="Times New Roman" w:eastAsia="Times New Roman" w:cs="Times New Roman"/>
          <w:b/>
          <w:bCs/>
          <w:sz w:val="24"/>
          <w:szCs w:val="24"/>
          <w:lang w:val="pt-BR" w:eastAsia="pt-BR" w:bidi="ar-SA"/>
        </w:rPr>
        <w:t>. Página de Listagem Funcionários da Empresa</w:t>
      </w:r>
      <w:bookmarkEnd w:id="177"/>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8" w:name="_Toc1636"/>
      <w:r>
        <w:rPr>
          <w:rFonts w:ascii="Times New Roman" w:hAnsi="Times New Roman" w:eastAsia="Times New Roman" w:cs="Times New Roman"/>
          <w:b/>
          <w:bCs/>
          <w:sz w:val="24"/>
          <w:szCs w:val="24"/>
          <w:lang w:val="pt-BR" w:eastAsia="pt-BR" w:bidi="ar-SA"/>
        </w:rPr>
        <w:t>. Página de Região</w:t>
      </w:r>
      <w:bookmarkEnd w:id="17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79" w:name="_Toc12360"/>
      <w:r>
        <w:rPr>
          <w:rFonts w:ascii="Times New Roman" w:hAnsi="Times New Roman" w:eastAsia="Times New Roman" w:cs="Times New Roman"/>
          <w:b/>
          <w:bCs/>
          <w:sz w:val="24"/>
          <w:szCs w:val="24"/>
          <w:lang w:val="pt-BR" w:eastAsia="pt-BR" w:bidi="ar-SA"/>
        </w:rPr>
        <w:t>. Página para Alterar a Região.</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0" w:name="_Toc20778"/>
      <w:r>
        <w:rPr>
          <w:rFonts w:ascii="Times New Roman" w:hAnsi="Times New Roman" w:eastAsia="Times New Roman" w:cs="Times New Roman"/>
          <w:b/>
          <w:bCs/>
          <w:sz w:val="24"/>
          <w:szCs w:val="24"/>
          <w:lang w:val="pt-BR" w:eastAsia="pt-BR" w:bidi="ar-SA"/>
        </w:rPr>
        <w:t>. Página para Alterar a Região.</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1" w:name="_Toc14945"/>
      <w:r>
        <w:rPr>
          <w:rFonts w:ascii="Times New Roman" w:hAnsi="Times New Roman" w:eastAsia="Times New Roman" w:cs="Times New Roman"/>
          <w:b/>
          <w:bCs/>
          <w:sz w:val="24"/>
          <w:szCs w:val="24"/>
          <w:lang w:val="pt-BR" w:eastAsia="pt-BR" w:bidi="ar-SA"/>
        </w:rPr>
        <w:t>. Página de Detalhamento do Usuário.</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2" w:name="_Toc26391"/>
      <w:r>
        <w:rPr>
          <w:rFonts w:ascii="Times New Roman" w:hAnsi="Times New Roman" w:eastAsia="Times New Roman" w:cs="Times New Roman"/>
          <w:b/>
          <w:bCs/>
          <w:sz w:val="24"/>
          <w:szCs w:val="24"/>
          <w:lang w:val="pt-BR" w:eastAsia="pt-BR" w:bidi="ar-SA"/>
        </w:rPr>
        <w:t>. Página de Alteração do Usuário.</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3" w:name="_Toc25617"/>
      <w:r>
        <w:rPr>
          <w:rFonts w:ascii="Times New Roman" w:hAnsi="Times New Roman" w:eastAsia="Times New Roman" w:cs="Times New Roman"/>
          <w:b/>
          <w:bCs/>
          <w:sz w:val="24"/>
          <w:szCs w:val="24"/>
          <w:lang w:val="pt-BR" w:eastAsia="pt-BR" w:bidi="ar-SA"/>
        </w:rPr>
        <w:t>. Botões para Salvar e Cancelar alteração do Usuário.</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86" w:name="_Toc21005"/>
      <w:r>
        <w:rPr>
          <w:rFonts w:ascii="Times New Roman" w:hAnsi="Times New Roman" w:eastAsia="Times New Roman" w:cs="Times New Roman"/>
          <w:b/>
          <w:bCs/>
          <w:sz w:val="24"/>
          <w:szCs w:val="24"/>
          <w:lang w:val="pt-BR" w:eastAsia="pt-BR" w:bidi="ar-SA"/>
        </w:rPr>
        <w:t>. Métricas de Qualidade e Resultado Esperado</w:t>
      </w:r>
      <w:bookmarkEnd w:id="186"/>
      <w:r>
        <w:rPr>
          <w:rFonts w:cs="Times New Roman"/>
          <w:b/>
          <w:bCs/>
          <w:sz w:val="24"/>
          <w:szCs w:val="24"/>
          <w:lang w:val="en-US" w:eastAsia="pt-BR" w:bidi="ar-SA"/>
        </w:rPr>
        <w:t>.</w:t>
      </w:r>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8" w:name="_Toc16033"/>
      <w:r>
        <w:rPr>
          <w:rFonts w:ascii="Times New Roman" w:hAnsi="Times New Roman" w:eastAsia="Times New Roman" w:cs="Times New Roman"/>
          <w:b/>
          <w:bCs/>
          <w:sz w:val="24"/>
          <w:szCs w:val="24"/>
          <w:lang w:val="pt-BR" w:eastAsia="pt-BR" w:bidi="ar-SA"/>
        </w:rPr>
        <w:t>. Primeiro Resultado da execução do SonarQuebe</w:t>
      </w:r>
      <w:bookmarkEnd w:id="18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9" w:name="_Toc31790"/>
      <w:r>
        <w:rPr>
          <w:rFonts w:ascii="Times New Roman" w:hAnsi="Times New Roman" w:eastAsia="Times New Roman" w:cs="Times New Roman"/>
          <w:b/>
          <w:bCs/>
          <w:sz w:val="24"/>
          <w:szCs w:val="24"/>
          <w:lang w:val="pt-BR" w:eastAsia="pt-BR" w:bidi="ar-SA"/>
        </w:rPr>
        <w:t>. FrontEnd - Resultado da Execução do SonarQube Após Alterações Efetuadas.</w:t>
      </w:r>
      <w:bookmarkEnd w:id="18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0" w:name="_Toc26360"/>
      <w:r>
        <w:rPr>
          <w:rFonts w:ascii="Times New Roman" w:hAnsi="Times New Roman" w:eastAsia="Times New Roman" w:cs="Times New Roman"/>
          <w:b/>
          <w:bCs/>
          <w:sz w:val="24"/>
          <w:szCs w:val="24"/>
          <w:lang w:val="pt-BR" w:eastAsia="pt-BR" w:bidi="ar-SA"/>
        </w:rPr>
        <w:t>. FrontEnd Outros Resultados</w:t>
      </w:r>
      <w:bookmarkEnd w:id="19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bookmarkStart w:id="191" w:name="_Toc2173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2" w:name="_Toc8705"/>
      <w:r>
        <w:rPr>
          <w:rFonts w:ascii="Times New Roman" w:hAnsi="Times New Roman" w:eastAsia="Times New Roman" w:cs="Times New Roman"/>
          <w:b/>
          <w:bCs/>
          <w:sz w:val="24"/>
          <w:szCs w:val="24"/>
          <w:lang w:val="pt-BR" w:eastAsia="pt-BR" w:bidi="ar-SA"/>
        </w:rPr>
        <w:t>. FrontEnd Resultados SonarQube</w:t>
      </w:r>
      <w:bookmarkEnd w:id="192"/>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17734"/>
      <w:r>
        <w:rPr>
          <w:rFonts w:ascii="Times New Roman" w:hAnsi="Times New Roman" w:eastAsia="Times New Roman" w:cs="Times New Roman"/>
          <w:b/>
          <w:bCs/>
          <w:sz w:val="24"/>
          <w:szCs w:val="24"/>
          <w:lang w:val="pt-BR" w:eastAsia="pt-BR" w:bidi="ar-SA"/>
        </w:rPr>
        <w:t>. FrontEnd Outros Resultados Obtidos com SonarQube</w:t>
      </w:r>
      <w:bookmarkEnd w:id="19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6" w:name="_Toc3240"/>
      <w:r>
        <w:rPr>
          <w:rFonts w:ascii="Times New Roman" w:hAnsi="Times New Roman" w:eastAsia="Times New Roman" w:cs="Times New Roman"/>
          <w:b/>
          <w:bCs/>
          <w:sz w:val="24"/>
          <w:szCs w:val="24"/>
          <w:lang w:val="pt-BR" w:eastAsia="pt-BR" w:bidi="ar-SA"/>
        </w:rPr>
        <w:t>. Teste Unitários de Serviços e Repositórios de Pessoas</w:t>
      </w:r>
      <w:bookmarkEnd w:id="196"/>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197" w:name="_Toc26302"/>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8" w:name="_Toc14133"/>
      <w:r>
        <w:rPr>
          <w:rFonts w:ascii="Times New Roman" w:hAnsi="Times New Roman" w:eastAsia="Times New Roman" w:cs="Times New Roman"/>
          <w:b/>
          <w:bCs/>
          <w:sz w:val="24"/>
          <w:szCs w:val="24"/>
          <w:lang w:val="pt-BR" w:eastAsia="pt-BR" w:bidi="ar-SA"/>
        </w:rPr>
        <w:t>. Teste Unitários  - Utilização da API do ViaCep</w:t>
      </w:r>
      <w:bookmarkEnd w:id="19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9" w:name="_Toc25017"/>
      <w:r>
        <w:rPr>
          <w:rFonts w:ascii="Times New Roman" w:hAnsi="Times New Roman" w:eastAsia="Times New Roman" w:cs="Times New Roman"/>
          <w:b/>
          <w:bCs/>
          <w:sz w:val="24"/>
          <w:szCs w:val="24"/>
          <w:lang w:val="pt-BR" w:eastAsia="pt-BR" w:bidi="ar-SA"/>
        </w:rPr>
        <w:t>. Teste Unitários - Utilização da API DistanceMatrix</w:t>
      </w:r>
      <w:bookmarkEnd w:id="19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1" w:name="_Toc16051"/>
      <w:r>
        <w:rPr>
          <w:rFonts w:ascii="Times New Roman" w:hAnsi="Times New Roman" w:eastAsia="Times New Roman" w:cs="Times New Roman"/>
          <w:b/>
          <w:bCs/>
          <w:sz w:val="24"/>
          <w:szCs w:val="24"/>
          <w:lang w:val="pt-BR" w:eastAsia="pt-BR" w:bidi="ar-SA"/>
        </w:rPr>
        <w:t>. Teste Unitários - Utilização da API DistanceMatrix</w:t>
      </w:r>
      <w:bookmarkEnd w:id="201"/>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203" w:name="_Toc8331"/>
      <w:r>
        <w:rPr>
          <w:rFonts w:ascii="Times New Roman" w:hAnsi="Times New Roman" w:eastAsia="Times New Roman" w:cs="Times New Roman"/>
          <w:b/>
          <w:bCs/>
          <w:sz w:val="24"/>
          <w:szCs w:val="24"/>
          <w:lang w:val="pt-BR" w:eastAsia="pt-BR" w:bidi="ar-SA"/>
        </w:rPr>
        <w:t>. Tabelas com as Informações das Empresas Cadastradas</w:t>
      </w:r>
      <w:bookmarkEnd w:id="203"/>
      <w:r>
        <w:rPr>
          <w:rFonts w:cs="Times New Roman"/>
          <w:b/>
          <w:bCs/>
          <w:sz w:val="24"/>
          <w:szCs w:val="24"/>
          <w:lang w:val="en-US" w:eastAsia="pt-BR" w:bidi="ar-SA"/>
        </w:rPr>
        <w:t>.</w:t>
      </w:r>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4" w:name="_Toc24360"/>
      <w:r>
        <w:rPr>
          <w:rFonts w:ascii="Times New Roman" w:hAnsi="Times New Roman" w:eastAsia="Times New Roman" w:cs="Times New Roman"/>
          <w:b/>
          <w:bCs/>
          <w:sz w:val="24"/>
          <w:szCs w:val="24"/>
          <w:lang w:val="pt-BR" w:eastAsia="pt-BR" w:bidi="ar-SA"/>
        </w:rPr>
        <w:t>. Empresa Cadastrada - Matriz</w:t>
      </w:r>
      <w:bookmarkEnd w:id="20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5" w:name="_Toc6898"/>
      <w:r>
        <w:rPr>
          <w:rFonts w:ascii="Times New Roman" w:hAnsi="Times New Roman" w:eastAsia="Times New Roman" w:cs="Times New Roman"/>
          <w:b/>
          <w:bCs/>
          <w:sz w:val="24"/>
          <w:szCs w:val="24"/>
          <w:lang w:val="pt-BR" w:eastAsia="pt-BR" w:bidi="ar-SA"/>
        </w:rPr>
        <w:t>. Empresas Cadastradas - Filiais</w:t>
      </w:r>
      <w:bookmarkEnd w:id="205"/>
      <w:r>
        <w:rPr>
          <w:rFonts w:cs="Times New Roman"/>
          <w:b/>
          <w:bCs/>
          <w:sz w:val="24"/>
          <w:szCs w:val="24"/>
          <w:lang w:val="en-US" w:eastAsia="pt-BR" w:bidi="ar-SA"/>
        </w:rPr>
        <w:t>.</w:t>
      </w:r>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206" w:name="_Toc31783"/>
      <w:r>
        <w:rPr>
          <w:rFonts w:ascii="Times New Roman" w:hAnsi="Times New Roman" w:eastAsia="Times New Roman" w:cs="Times New Roman"/>
          <w:b/>
          <w:bCs/>
          <w:sz w:val="24"/>
          <w:szCs w:val="24"/>
          <w:lang w:val="pt-BR" w:eastAsia="pt-BR" w:bidi="ar-SA"/>
        </w:rPr>
        <w:t>. Tabelas com a Relação de Ceps Utilizados nos Testes de Roteirização de Cada Empresa</w:t>
      </w:r>
      <w:bookmarkEnd w:id="206"/>
      <w:r>
        <w:rPr>
          <w:rFonts w:cs="Times New Roman"/>
          <w:b/>
          <w:bCs/>
          <w:sz w:val="24"/>
          <w:szCs w:val="24"/>
          <w:lang w:val="en-US" w:eastAsia="pt-BR" w:bidi="ar-SA"/>
        </w:rPr>
        <w:t>.</w:t>
      </w:r>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1069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bookmarkEnd w:id="208"/>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9"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9" DrawAspect="Content" ObjectID="_1468075725" r:id="rId86">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9" w:name="_Toc23659"/>
      <w:r>
        <w:rPr>
          <w:rFonts w:ascii="Times New Roman" w:hAnsi="Times New Roman" w:eastAsia="Times New Roman" w:cs="Times New Roman"/>
          <w:b/>
          <w:bCs/>
          <w:sz w:val="24"/>
          <w:szCs w:val="24"/>
          <w:lang w:val="pt-BR" w:eastAsia="pt-BR" w:bidi="ar-SA"/>
        </w:rPr>
        <w:t>. Caso de Testes 1 - Rota Gerada pelo Google Maps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0" w:name="_Toc29362"/>
      <w:r>
        <w:rPr>
          <w:rFonts w:ascii="Times New Roman" w:hAnsi="Times New Roman" w:eastAsia="Times New Roman" w:cs="Times New Roman"/>
          <w:b/>
          <w:bCs/>
          <w:sz w:val="24"/>
          <w:szCs w:val="24"/>
          <w:lang w:val="pt-BR" w:eastAsia="pt-BR" w:bidi="ar-SA"/>
        </w:rPr>
        <w:t>. Caso de Testes 1 - Rota Gerada pelo SysRLog</w:t>
      </w:r>
      <w:bookmarkEnd w:id="21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3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bookmarkEnd w:id="211"/>
      <w:r>
        <w:rPr>
          <w:rFonts w:cs="Times New Roman"/>
          <w:b/>
          <w:bCs/>
          <w:sz w:val="24"/>
          <w:szCs w:val="24"/>
          <w:lang w:val="en-US" w:eastAsia="pt-BR" w:bidi="ar-SA"/>
        </w:rPr>
        <w:t>.</w:t>
      </w:r>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120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3"/>
      <w:r>
        <w:rPr>
          <w:rFonts w:ascii="Times New Roman" w:hAnsi="Times New Roman" w:eastAsia="Times New Roman" w:cs="Times New Roman"/>
          <w:b/>
          <w:bCs/>
          <w:sz w:val="24"/>
          <w:szCs w:val="24"/>
          <w:lang w:val="en-US" w:eastAsia="pt-BR" w:bidi="ar-SA"/>
        </w:rPr>
        <w:t>.</w:t>
      </w:r>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4" w:name="_Toc26331"/>
      <w:r>
        <w:rPr>
          <w:rFonts w:ascii="Times New Roman" w:hAnsi="Times New Roman" w:eastAsia="Times New Roman" w:cs="Times New Roman"/>
          <w:b/>
          <w:bCs/>
          <w:sz w:val="24"/>
          <w:szCs w:val="24"/>
          <w:lang w:val="pt-BR" w:eastAsia="pt-BR" w:bidi="ar-SA"/>
        </w:rPr>
        <w:t>. Caso de Testes 2 - Rota Gerada pelo Google Maps</w:t>
      </w:r>
      <w:bookmarkEnd w:id="21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5" w:name="_Toc29634"/>
      <w:r>
        <w:rPr>
          <w:rFonts w:ascii="Times New Roman" w:hAnsi="Times New Roman" w:eastAsia="Times New Roman" w:cs="Times New Roman"/>
          <w:b/>
          <w:bCs/>
          <w:sz w:val="24"/>
          <w:szCs w:val="24"/>
          <w:lang w:val="pt-BR" w:eastAsia="pt-BR" w:bidi="ar-SA"/>
        </w:rPr>
        <w:t>. Caso de Testes 2 - Rota Gerada pelo SysRLog</w:t>
      </w:r>
      <w:bookmarkEnd w:id="21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1427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bookmarkEnd w:id="216"/>
      <w:r>
        <w:rPr>
          <w:rFonts w:cs="Times New Roman"/>
          <w:b/>
          <w:bCs/>
          <w:sz w:val="24"/>
          <w:szCs w:val="24"/>
          <w:lang w:val="en-US" w:eastAsia="pt-BR" w:bidi="ar-SA"/>
        </w:rPr>
        <w:t>.</w:t>
      </w:r>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17" w:name="_Toc6221"/>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341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bookmarkEnd w:id="218"/>
      <w:r>
        <w:rPr>
          <w:rFonts w:cs="Times New Roman"/>
          <w:b/>
          <w:bCs/>
          <w:sz w:val="24"/>
          <w:szCs w:val="24"/>
          <w:lang w:val="en-US" w:eastAsia="pt-BR" w:bidi="ar-SA"/>
        </w:rPr>
        <w:t>.</w:t>
      </w:r>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9" w:name="_Toc32094"/>
      <w:r>
        <w:rPr>
          <w:rFonts w:ascii="Times New Roman" w:hAnsi="Times New Roman" w:eastAsia="Times New Roman" w:cs="Times New Roman"/>
          <w:b/>
          <w:bCs/>
          <w:sz w:val="24"/>
          <w:szCs w:val="24"/>
          <w:lang w:val="pt-BR" w:eastAsia="pt-BR" w:bidi="ar-SA"/>
        </w:rPr>
        <w:t>. Caso de Testes 3 - Rota Gerada pelo Google Maps</w:t>
      </w:r>
      <w:bookmarkEnd w:id="21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0" w:name="_Toc3012"/>
      <w:r>
        <w:rPr>
          <w:rFonts w:ascii="Times New Roman" w:hAnsi="Times New Roman" w:eastAsia="Times New Roman" w:cs="Times New Roman"/>
          <w:b/>
          <w:bCs/>
          <w:sz w:val="24"/>
          <w:szCs w:val="24"/>
          <w:lang w:val="pt-BR" w:eastAsia="pt-BR" w:bidi="ar-SA"/>
        </w:rPr>
        <w:t>. Caso de Testes 3 - Rota Gerada pelo SysRLog</w:t>
      </w:r>
      <w:bookmarkEnd w:id="22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430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bookmarkEnd w:id="221"/>
      <w:r>
        <w:rPr>
          <w:rFonts w:cs="Times New Roman"/>
          <w:b/>
          <w:bCs/>
          <w:sz w:val="24"/>
          <w:szCs w:val="24"/>
          <w:lang w:val="en-US" w:eastAsia="pt-BR" w:bidi="ar-SA"/>
        </w:rPr>
        <w:t>.</w:t>
      </w:r>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2" w:name="_Toc2965"/>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90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bookmarkEnd w:id="223"/>
      <w:r>
        <w:rPr>
          <w:rFonts w:cs="Times New Roman"/>
          <w:b/>
          <w:bCs/>
          <w:sz w:val="24"/>
          <w:szCs w:val="24"/>
          <w:lang w:val="en-US" w:eastAsia="pt-BR" w:bidi="ar-SA"/>
        </w:rPr>
        <w:t>.</w:t>
      </w:r>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4" w:name="_Toc12099"/>
      <w:r>
        <w:rPr>
          <w:rFonts w:ascii="Times New Roman" w:hAnsi="Times New Roman" w:eastAsia="Times New Roman" w:cs="Times New Roman"/>
          <w:b/>
          <w:bCs/>
          <w:sz w:val="24"/>
          <w:szCs w:val="24"/>
          <w:lang w:val="pt-BR" w:eastAsia="pt-BR" w:bidi="ar-SA"/>
        </w:rPr>
        <w:t>. Caso de Testes 4 - Rota Gerada pelo Google Maps</w:t>
      </w:r>
      <w:bookmarkEnd w:id="224"/>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5" w:name="_Toc7730"/>
      <w:r>
        <w:rPr>
          <w:rFonts w:ascii="Times New Roman" w:hAnsi="Times New Roman" w:eastAsia="Times New Roman" w:cs="Times New Roman"/>
          <w:b/>
          <w:bCs/>
          <w:sz w:val="24"/>
          <w:szCs w:val="24"/>
          <w:lang w:val="pt-BR" w:eastAsia="pt-BR" w:bidi="ar-SA"/>
        </w:rPr>
        <w:t>. Caso de Testes 4 - Rota Gerada pelo SysRLog</w:t>
      </w:r>
      <w:bookmarkEnd w:id="225"/>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49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bookmarkEnd w:id="226"/>
      <w:r>
        <w:rPr>
          <w:rFonts w:cs="Times New Roman"/>
          <w:b/>
          <w:bCs/>
          <w:sz w:val="24"/>
          <w:szCs w:val="24"/>
          <w:lang w:val="en-US" w:eastAsia="pt-BR" w:bidi="ar-SA"/>
        </w:rPr>
        <w:t>.</w:t>
      </w:r>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27" w:name="_Toc30279"/>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22916"/>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bookmarkEnd w:id="228"/>
      <w:r>
        <w:rPr>
          <w:rFonts w:cs="Times New Roman"/>
          <w:b/>
          <w:bCs/>
          <w:sz w:val="24"/>
          <w:szCs w:val="24"/>
          <w:lang w:val="en-US" w:eastAsia="pt-BR" w:bidi="ar-SA"/>
        </w:rPr>
        <w:t>.</w:t>
      </w:r>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9" w:name="_Toc8813"/>
      <w:r>
        <w:rPr>
          <w:rFonts w:ascii="Times New Roman" w:hAnsi="Times New Roman" w:eastAsia="Times New Roman" w:cs="Times New Roman"/>
          <w:b/>
          <w:bCs/>
          <w:sz w:val="24"/>
          <w:szCs w:val="24"/>
          <w:lang w:val="pt-BR" w:eastAsia="pt-BR" w:bidi="ar-SA"/>
        </w:rPr>
        <w:t>. Caso de Testes 5 - Rota Gerada pelo Google Maps</w:t>
      </w:r>
      <w:bookmarkEnd w:id="229"/>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0" w:name="_Toc23454"/>
      <w:r>
        <w:rPr>
          <w:rFonts w:ascii="Times New Roman" w:hAnsi="Times New Roman" w:eastAsia="Times New Roman" w:cs="Times New Roman"/>
          <w:b/>
          <w:bCs/>
          <w:sz w:val="24"/>
          <w:szCs w:val="24"/>
          <w:lang w:val="pt-BR" w:eastAsia="pt-BR" w:bidi="ar-SA"/>
        </w:rPr>
        <w:t>. Caso de Testes 5 - Rota Gerada pelo SysRLog</w:t>
      </w:r>
      <w:bookmarkEnd w:id="230"/>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696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bookmarkEnd w:id="231"/>
      <w:r>
        <w:rPr>
          <w:rFonts w:cs="Times New Roman"/>
          <w:b/>
          <w:bCs/>
          <w:sz w:val="24"/>
          <w:szCs w:val="24"/>
          <w:lang w:val="en-US" w:eastAsia="pt-BR" w:bidi="ar-SA"/>
        </w:rPr>
        <w:t>.</w:t>
      </w:r>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33" w:name="_Toc30454"/>
      <w:r>
        <w:rPr>
          <w:rFonts w:ascii="Times New Roman" w:hAnsi="Times New Roman" w:eastAsia="Times New Roman" w:cs="Times New Roman"/>
          <w:b/>
          <w:bCs/>
          <w:sz w:val="24"/>
          <w:szCs w:val="24"/>
          <w:lang w:val="pt-BR" w:eastAsia="pt-BR" w:bidi="ar-SA"/>
        </w:rPr>
        <w:t>. Tabela com os Resultados Obtidos no Comparativo de Tempo das Rotas</w:t>
      </w:r>
      <w:bookmarkEnd w:id="233"/>
      <w:r>
        <w:rPr>
          <w:rFonts w:cs="Times New Roman"/>
          <w:b/>
          <w:bCs/>
          <w:sz w:val="24"/>
          <w:szCs w:val="24"/>
          <w:lang w:val="en-US" w:eastAsia="pt-BR" w:bidi="ar-SA"/>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28971"/>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bookmarkStart w:id="235" w:name="_Toc22256"/>
      <w:r>
        <w:rPr>
          <w:sz w:val="20"/>
          <w:lang w:val="pt-BR"/>
        </w:rPr>
        <w:t>Fonte: O Autor (2018)</w:t>
      </w:r>
      <w:bookmarkStart w:id="242" w:name="_GoBack"/>
      <w:bookmarkEnd w:id="242"/>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32546"/>
      <w:bookmarkStart w:id="241" w:name="_Toc483916795"/>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 w:name="Bahnschrift Light SemiCondensed">
    <w:panose1 w:val="020B0502040204020203"/>
    <w:charset w:val="00"/>
    <w:family w:val="auto"/>
    <w:pitch w:val="default"/>
    <w:sig w:usb0="8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D66697"/>
    <w:rsid w:val="09F275E3"/>
    <w:rsid w:val="0A0E00CC"/>
    <w:rsid w:val="0A3D377A"/>
    <w:rsid w:val="0A722CAB"/>
    <w:rsid w:val="0A793A33"/>
    <w:rsid w:val="0A8C4394"/>
    <w:rsid w:val="0AED3C9C"/>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50112F9"/>
    <w:rsid w:val="16187A45"/>
    <w:rsid w:val="167278AF"/>
    <w:rsid w:val="1678584E"/>
    <w:rsid w:val="16864478"/>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E5AEE"/>
    <w:rsid w:val="1D6B5925"/>
    <w:rsid w:val="1E332FF4"/>
    <w:rsid w:val="1E593DF6"/>
    <w:rsid w:val="1EE50640"/>
    <w:rsid w:val="1FB1399F"/>
    <w:rsid w:val="20120098"/>
    <w:rsid w:val="20665F2D"/>
    <w:rsid w:val="207E2095"/>
    <w:rsid w:val="210E772C"/>
    <w:rsid w:val="212B56A4"/>
    <w:rsid w:val="217105C1"/>
    <w:rsid w:val="222C0528"/>
    <w:rsid w:val="228E793A"/>
    <w:rsid w:val="22EF6C31"/>
    <w:rsid w:val="231766BA"/>
    <w:rsid w:val="231B1BCD"/>
    <w:rsid w:val="23360B8A"/>
    <w:rsid w:val="235F4133"/>
    <w:rsid w:val="236B6903"/>
    <w:rsid w:val="23B22C8E"/>
    <w:rsid w:val="23C45411"/>
    <w:rsid w:val="2486112D"/>
    <w:rsid w:val="249225ED"/>
    <w:rsid w:val="24E31EF1"/>
    <w:rsid w:val="25146F51"/>
    <w:rsid w:val="258238B8"/>
    <w:rsid w:val="25B054E6"/>
    <w:rsid w:val="25C7032C"/>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AC3ACF"/>
    <w:rsid w:val="34DA2381"/>
    <w:rsid w:val="351A647B"/>
    <w:rsid w:val="353724B7"/>
    <w:rsid w:val="35A963CA"/>
    <w:rsid w:val="35F4512F"/>
    <w:rsid w:val="3617405E"/>
    <w:rsid w:val="36754630"/>
    <w:rsid w:val="37633BE6"/>
    <w:rsid w:val="37A93E29"/>
    <w:rsid w:val="383B287A"/>
    <w:rsid w:val="38C55AEB"/>
    <w:rsid w:val="3914159F"/>
    <w:rsid w:val="39197ECA"/>
    <w:rsid w:val="39367E4E"/>
    <w:rsid w:val="394A1B63"/>
    <w:rsid w:val="39793072"/>
    <w:rsid w:val="39EA79CC"/>
    <w:rsid w:val="3AED4C5D"/>
    <w:rsid w:val="3AF956C1"/>
    <w:rsid w:val="3BAC015A"/>
    <w:rsid w:val="3BCB5E35"/>
    <w:rsid w:val="3BDB4C1A"/>
    <w:rsid w:val="3C307CB9"/>
    <w:rsid w:val="3CF67C83"/>
    <w:rsid w:val="3CFE0C30"/>
    <w:rsid w:val="3D546986"/>
    <w:rsid w:val="3EB01DA8"/>
    <w:rsid w:val="3F966BBE"/>
    <w:rsid w:val="3FB91C85"/>
    <w:rsid w:val="40191D4A"/>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DF3B2E"/>
    <w:rsid w:val="4DE828B5"/>
    <w:rsid w:val="4E733B9A"/>
    <w:rsid w:val="4EB60E42"/>
    <w:rsid w:val="4EEB70AB"/>
    <w:rsid w:val="4F2961EA"/>
    <w:rsid w:val="4F4F2D77"/>
    <w:rsid w:val="4FF57BEB"/>
    <w:rsid w:val="502569CE"/>
    <w:rsid w:val="50327C0C"/>
    <w:rsid w:val="50377DF8"/>
    <w:rsid w:val="504A55D7"/>
    <w:rsid w:val="51033624"/>
    <w:rsid w:val="51272E49"/>
    <w:rsid w:val="526D6F87"/>
    <w:rsid w:val="52C54A12"/>
    <w:rsid w:val="534D319E"/>
    <w:rsid w:val="53991EFB"/>
    <w:rsid w:val="53AA7C44"/>
    <w:rsid w:val="53FA3EA2"/>
    <w:rsid w:val="544A46AA"/>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D57849"/>
    <w:rsid w:val="5EDA4318"/>
    <w:rsid w:val="5F4C2C41"/>
    <w:rsid w:val="5F86032A"/>
    <w:rsid w:val="60C72AFC"/>
    <w:rsid w:val="61216C02"/>
    <w:rsid w:val="61A71194"/>
    <w:rsid w:val="626968F6"/>
    <w:rsid w:val="62D80769"/>
    <w:rsid w:val="63231258"/>
    <w:rsid w:val="637458EF"/>
    <w:rsid w:val="63AA6CAE"/>
    <w:rsid w:val="63B5345C"/>
    <w:rsid w:val="64A22FCC"/>
    <w:rsid w:val="64CA1A63"/>
    <w:rsid w:val="65060D17"/>
    <w:rsid w:val="65997965"/>
    <w:rsid w:val="65F61CC4"/>
    <w:rsid w:val="668D350C"/>
    <w:rsid w:val="66B849C6"/>
    <w:rsid w:val="67290225"/>
    <w:rsid w:val="677479AD"/>
    <w:rsid w:val="67C67286"/>
    <w:rsid w:val="67EF6D88"/>
    <w:rsid w:val="688E3312"/>
    <w:rsid w:val="68B32C2D"/>
    <w:rsid w:val="693850DB"/>
    <w:rsid w:val="6A605FA3"/>
    <w:rsid w:val="6ACB1205"/>
    <w:rsid w:val="6B584DD1"/>
    <w:rsid w:val="6B9B7BB3"/>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8301E3"/>
    <w:rsid w:val="78717689"/>
    <w:rsid w:val="78781D70"/>
    <w:rsid w:val="78B371AA"/>
    <w:rsid w:val="790E5B5E"/>
    <w:rsid w:val="79CD1DF3"/>
    <w:rsid w:val="7A1D69B3"/>
    <w:rsid w:val="7A386829"/>
    <w:rsid w:val="7A394895"/>
    <w:rsid w:val="7A5447B6"/>
    <w:rsid w:val="7AB07A6E"/>
    <w:rsid w:val="7AE5079A"/>
    <w:rsid w:val="7B445E4C"/>
    <w:rsid w:val="7B5F79BA"/>
    <w:rsid w:val="7B8E2C8D"/>
    <w:rsid w:val="7BCD48FF"/>
    <w:rsid w:val="7C211669"/>
    <w:rsid w:val="7D692B00"/>
    <w:rsid w:val="7DB06ABD"/>
    <w:rsid w:val="7DD70235"/>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2018-11-14T02:04:03Z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